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CA1B7" w14:textId="779F064F" w:rsidR="008D3815" w:rsidRDefault="000859F3" w:rsidP="000860BA">
      <w:pPr>
        <w:jc w:val="center"/>
        <w:rPr>
          <w:b/>
          <w:sz w:val="36"/>
          <w:szCs w:val="36"/>
          <w:lang w:eastAsia="ja-JP"/>
        </w:rPr>
      </w:pPr>
      <w:r w:rsidRPr="00CA5270"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57CC134" wp14:editId="5C7C95DA">
            <wp:simplePos x="0" y="0"/>
            <wp:positionH relativeFrom="column">
              <wp:posOffset>-313862</wp:posOffset>
            </wp:positionH>
            <wp:positionV relativeFrom="paragraph">
              <wp:posOffset>-562198</wp:posOffset>
            </wp:positionV>
            <wp:extent cx="834015" cy="716692"/>
            <wp:effectExtent l="0" t="0" r="4445" b="0"/>
            <wp:wrapNone/>
            <wp:docPr id="1302985865" name="Picture 1" descr="A logo with colorful peopl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985865" name="Picture 1" descr="A logo with colorful people and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4015" cy="716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0BA" w:rsidRPr="00CA5270">
        <w:rPr>
          <w:b/>
          <w:sz w:val="36"/>
          <w:szCs w:val="36"/>
        </w:rPr>
        <w:t>PanSIG</w:t>
      </w:r>
      <w:r w:rsidR="000860BA" w:rsidRPr="000860BA">
        <w:rPr>
          <w:b/>
          <w:sz w:val="36"/>
          <w:szCs w:val="36"/>
        </w:rPr>
        <w:t xml:space="preserve"> Journal Review </w:t>
      </w:r>
      <w:r w:rsidR="0042458E">
        <w:rPr>
          <w:b/>
          <w:sz w:val="36"/>
          <w:szCs w:val="36"/>
        </w:rPr>
        <w:t>Form</w:t>
      </w:r>
      <w:r w:rsidR="00D6357B">
        <w:rPr>
          <w:b/>
          <w:sz w:val="36"/>
          <w:szCs w:val="36"/>
        </w:rPr>
        <w:t>: Practice Articles</w:t>
      </w:r>
    </w:p>
    <w:p w14:paraId="658D9EBD" w14:textId="77777777" w:rsidR="000860BA" w:rsidRDefault="000860BA" w:rsidP="000860BA">
      <w:pPr>
        <w:jc w:val="both"/>
        <w:rPr>
          <w:b/>
          <w:sz w:val="22"/>
          <w:szCs w:val="22"/>
        </w:rPr>
      </w:pPr>
    </w:p>
    <w:p w14:paraId="754C0F08" w14:textId="67BE35B1" w:rsidR="0015536F" w:rsidRDefault="000860BA" w:rsidP="000D322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Reviewer </w:t>
      </w:r>
      <w:r w:rsidR="0051694D">
        <w:rPr>
          <w:b/>
          <w:sz w:val="22"/>
          <w:szCs w:val="22"/>
        </w:rPr>
        <w:t>‘s n</w:t>
      </w:r>
      <w:r>
        <w:rPr>
          <w:b/>
          <w:sz w:val="22"/>
          <w:szCs w:val="22"/>
        </w:rPr>
        <w:t>ame: _________________________________________________________</w:t>
      </w:r>
      <w:r w:rsidR="0015536F">
        <w:rPr>
          <w:b/>
          <w:sz w:val="22"/>
          <w:szCs w:val="22"/>
        </w:rPr>
        <w:t xml:space="preserve">    Paper ID # ___________</w:t>
      </w:r>
    </w:p>
    <w:p w14:paraId="14764A6D" w14:textId="77777777" w:rsidR="000860BA" w:rsidRDefault="000860BA" w:rsidP="000860BA">
      <w:pPr>
        <w:jc w:val="both"/>
        <w:rPr>
          <w:b/>
          <w:sz w:val="22"/>
          <w:szCs w:val="22"/>
        </w:rPr>
      </w:pPr>
    </w:p>
    <w:p w14:paraId="2AEB97D5" w14:textId="77777777" w:rsidR="001A147F" w:rsidRDefault="001A147F" w:rsidP="001A147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PLEASE EVALUATE THE MANUSCRIPT BASED ON THE FOLLOWING SCALE:</w:t>
      </w:r>
    </w:p>
    <w:p w14:paraId="2B2C90C9" w14:textId="77777777" w:rsidR="001A147F" w:rsidRDefault="001A147F" w:rsidP="001A147F">
      <w:pPr>
        <w:jc w:val="both"/>
        <w:rPr>
          <w:b/>
          <w:sz w:val="22"/>
          <w:szCs w:val="22"/>
        </w:rPr>
      </w:pPr>
    </w:p>
    <w:p w14:paraId="0AD83484" w14:textId="02E99234" w:rsidR="00857384" w:rsidRDefault="001A147F" w:rsidP="001A147F">
      <w:pPr>
        <w:jc w:val="center"/>
        <w:rPr>
          <w:bCs/>
          <w:sz w:val="22"/>
          <w:szCs w:val="22"/>
        </w:rPr>
      </w:pPr>
      <w:r w:rsidRPr="000859F3">
        <w:rPr>
          <w:bCs/>
          <w:sz w:val="22"/>
          <w:szCs w:val="22"/>
        </w:rPr>
        <w:t>1 =</w:t>
      </w:r>
      <w:r>
        <w:rPr>
          <w:bCs/>
          <w:sz w:val="22"/>
          <w:szCs w:val="22"/>
        </w:rPr>
        <w:t xml:space="preserve"> Not </w:t>
      </w:r>
      <w:proofErr w:type="gramStart"/>
      <w:r>
        <w:rPr>
          <w:bCs/>
          <w:sz w:val="22"/>
          <w:szCs w:val="22"/>
        </w:rPr>
        <w:t>achieved  /</w:t>
      </w:r>
      <w:proofErr w:type="gramEnd"/>
      <w:r>
        <w:rPr>
          <w:bCs/>
          <w:sz w:val="22"/>
          <w:szCs w:val="22"/>
        </w:rPr>
        <w:t xml:space="preserve">   </w:t>
      </w:r>
      <w:r w:rsidRPr="000859F3">
        <w:rPr>
          <w:bCs/>
          <w:sz w:val="22"/>
          <w:szCs w:val="22"/>
        </w:rPr>
        <w:t xml:space="preserve">2 = </w:t>
      </w:r>
      <w:r w:rsidR="00C86B46">
        <w:rPr>
          <w:bCs/>
          <w:sz w:val="22"/>
          <w:szCs w:val="22"/>
        </w:rPr>
        <w:t>Somewhat</w:t>
      </w:r>
      <w:r>
        <w:rPr>
          <w:bCs/>
          <w:sz w:val="22"/>
          <w:szCs w:val="22"/>
        </w:rPr>
        <w:t xml:space="preserve"> </w:t>
      </w:r>
      <w:r w:rsidR="00C86B46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 xml:space="preserve">chieved   /  </w:t>
      </w:r>
      <w:r w:rsidRPr="000859F3">
        <w:rPr>
          <w:bCs/>
          <w:sz w:val="22"/>
          <w:szCs w:val="22"/>
        </w:rPr>
        <w:t>3 = A</w:t>
      </w:r>
      <w:r>
        <w:rPr>
          <w:bCs/>
          <w:sz w:val="22"/>
          <w:szCs w:val="22"/>
        </w:rPr>
        <w:t xml:space="preserve">chieved    </w:t>
      </w:r>
    </w:p>
    <w:p w14:paraId="045A5705" w14:textId="208B3A95" w:rsidR="001A147F" w:rsidRPr="00C944A4" w:rsidRDefault="001A147F" w:rsidP="001A147F">
      <w:pPr>
        <w:jc w:val="center"/>
        <w:rPr>
          <w:bCs/>
          <w:color w:val="FF0000"/>
          <w:sz w:val="22"/>
          <w:szCs w:val="22"/>
        </w:rPr>
      </w:pPr>
      <w:r w:rsidRPr="00C944A4">
        <w:rPr>
          <w:bCs/>
          <w:color w:val="FF0000"/>
          <w:sz w:val="22"/>
          <w:szCs w:val="22"/>
        </w:rPr>
        <w:t>[**If 1 or 2 please provide the corresponding feedback.]</w:t>
      </w:r>
    </w:p>
    <w:p w14:paraId="6E9AC521" w14:textId="77777777" w:rsidR="001A147F" w:rsidRPr="001A147F" w:rsidRDefault="001A147F" w:rsidP="001A147F">
      <w:pPr>
        <w:jc w:val="center"/>
        <w:rPr>
          <w:bCs/>
          <w:sz w:val="22"/>
          <w:szCs w:val="22"/>
        </w:rPr>
      </w:pPr>
    </w:p>
    <w:p w14:paraId="09A45A8C" w14:textId="3C58DE6A" w:rsidR="000860BA" w:rsidRDefault="000860BA" w:rsidP="000860B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Please assign</w:t>
      </w:r>
      <w:r w:rsidR="00202AD7">
        <w:rPr>
          <w:b/>
          <w:sz w:val="22"/>
          <w:szCs w:val="22"/>
        </w:rPr>
        <w:t xml:space="preserve"> (X)</w:t>
      </w:r>
      <w:r>
        <w:rPr>
          <w:b/>
          <w:sz w:val="22"/>
          <w:szCs w:val="22"/>
        </w:rPr>
        <w:t xml:space="preserve"> the score for each item below</w:t>
      </w:r>
      <w:r w:rsidR="00202AD7">
        <w:rPr>
          <w:b/>
          <w:sz w:val="22"/>
          <w:szCs w:val="22"/>
        </w:rPr>
        <w:t>:</w:t>
      </w:r>
    </w:p>
    <w:p w14:paraId="2353F279" w14:textId="77777777" w:rsidR="00202AD7" w:rsidRDefault="00202AD7" w:rsidP="0015536F">
      <w:pPr>
        <w:ind w:left="142"/>
        <w:jc w:val="both"/>
        <w:rPr>
          <w:b/>
          <w:sz w:val="22"/>
          <w:szCs w:val="22"/>
        </w:rPr>
      </w:pPr>
    </w:p>
    <w:tbl>
      <w:tblPr>
        <w:tblStyle w:val="TableGrid"/>
        <w:tblW w:w="13183" w:type="dxa"/>
        <w:tblLook w:val="04A0" w:firstRow="1" w:lastRow="0" w:firstColumn="1" w:lastColumn="0" w:noHBand="0" w:noVBand="1"/>
      </w:tblPr>
      <w:tblGrid>
        <w:gridCol w:w="4395"/>
        <w:gridCol w:w="709"/>
        <w:gridCol w:w="708"/>
        <w:gridCol w:w="709"/>
        <w:gridCol w:w="3118"/>
        <w:gridCol w:w="3544"/>
      </w:tblGrid>
      <w:tr w:rsidR="0090364F" w14:paraId="2FC62576" w14:textId="77777777" w:rsidTr="0090364F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6D8CA" w14:textId="77777777" w:rsidR="0090364F" w:rsidRPr="00857384" w:rsidRDefault="0090364F" w:rsidP="000860B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EB79B6C" w14:textId="194BDEFB" w:rsidR="0090364F" w:rsidRPr="00857384" w:rsidRDefault="0090364F" w:rsidP="000D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14:paraId="34D23023" w14:textId="77A76D56" w:rsidR="0090364F" w:rsidRPr="00857384" w:rsidRDefault="0090364F" w:rsidP="000D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006D87A4" w14:textId="3450E39C" w:rsidR="0090364F" w:rsidRPr="001A147F" w:rsidRDefault="0090364F" w:rsidP="009036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vAlign w:val="center"/>
          </w:tcPr>
          <w:p w14:paraId="5C8529B6" w14:textId="0D4A0CA2" w:rsidR="0090364F" w:rsidRPr="000D3226" w:rsidRDefault="0090364F" w:rsidP="000D3226">
            <w:pPr>
              <w:jc w:val="center"/>
              <w:rPr>
                <w:b/>
                <w:bCs/>
                <w:sz w:val="22"/>
                <w:szCs w:val="22"/>
              </w:rPr>
            </w:pPr>
            <w:r w:rsidRPr="000D3226">
              <w:rPr>
                <w:b/>
                <w:bCs/>
                <w:sz w:val="22"/>
                <w:szCs w:val="22"/>
              </w:rPr>
              <w:t>What can be improved</w:t>
            </w:r>
          </w:p>
          <w:p w14:paraId="16944312" w14:textId="23ADCA9E" w:rsidR="0090364F" w:rsidRPr="00857384" w:rsidRDefault="0090364F" w:rsidP="000D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(Specify HOW)</w:t>
            </w:r>
          </w:p>
        </w:tc>
        <w:tc>
          <w:tcPr>
            <w:tcW w:w="3544" w:type="dxa"/>
            <w:vAlign w:val="center"/>
          </w:tcPr>
          <w:p w14:paraId="5058C42B" w14:textId="77777777" w:rsidR="0090364F" w:rsidRPr="000D3226" w:rsidRDefault="0090364F" w:rsidP="000D3226">
            <w:pPr>
              <w:jc w:val="center"/>
              <w:rPr>
                <w:b/>
                <w:bCs/>
                <w:sz w:val="22"/>
                <w:szCs w:val="22"/>
              </w:rPr>
            </w:pPr>
            <w:r w:rsidRPr="000D3226">
              <w:rPr>
                <w:b/>
                <w:bCs/>
                <w:sz w:val="22"/>
                <w:szCs w:val="22"/>
              </w:rPr>
              <w:t>To be done by the author</w:t>
            </w:r>
          </w:p>
          <w:p w14:paraId="50DDCFE5" w14:textId="30953B15" w:rsidR="0090364F" w:rsidRPr="00857384" w:rsidRDefault="0090364F" w:rsidP="000D3226">
            <w:pPr>
              <w:jc w:val="center"/>
              <w:rPr>
                <w:sz w:val="22"/>
                <w:szCs w:val="22"/>
              </w:rPr>
            </w:pPr>
            <w:r w:rsidRPr="000D3226">
              <w:rPr>
                <w:sz w:val="22"/>
                <w:szCs w:val="22"/>
              </w:rPr>
              <w:t>Confirm and specify how the requested changes have been made</w:t>
            </w:r>
          </w:p>
        </w:tc>
      </w:tr>
      <w:tr w:rsidR="0090364F" w14:paraId="56BEF42A" w14:textId="77777777" w:rsidTr="000D100A">
        <w:tc>
          <w:tcPr>
            <w:tcW w:w="4395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3DF94DD7" w14:textId="6B40CF3F" w:rsidR="0090364F" w:rsidRDefault="0090364F" w:rsidP="000860BA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A. </w:t>
            </w:r>
            <w:r w:rsidRPr="003A474A">
              <w:rPr>
                <w:rFonts w:cs="Times New Roman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202C082D" w14:textId="77777777" w:rsidR="0090364F" w:rsidRPr="00857384" w:rsidRDefault="0090364F" w:rsidP="008A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14:paraId="54425C5F" w14:textId="77777777" w:rsidR="0090364F" w:rsidRDefault="0090364F" w:rsidP="008A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6D3DA434" w14:textId="77777777" w:rsidR="0090364F" w:rsidRPr="00857384" w:rsidRDefault="0090364F" w:rsidP="0090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14:paraId="4304EAD3" w14:textId="77777777" w:rsidR="0090364F" w:rsidRPr="00857384" w:rsidRDefault="0090364F" w:rsidP="008A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6E3BC" w:themeFill="accent3" w:themeFillTint="66"/>
            <w:vAlign w:val="center"/>
          </w:tcPr>
          <w:p w14:paraId="2EB17B9E" w14:textId="77777777" w:rsidR="0090364F" w:rsidRPr="00857384" w:rsidRDefault="0090364F" w:rsidP="008A137E">
            <w:pPr>
              <w:jc w:val="center"/>
              <w:rPr>
                <w:sz w:val="22"/>
                <w:szCs w:val="22"/>
              </w:rPr>
            </w:pPr>
          </w:p>
        </w:tc>
      </w:tr>
      <w:tr w:rsidR="0090364F" w14:paraId="30342834" w14:textId="77777777" w:rsidTr="0090364F">
        <w:tc>
          <w:tcPr>
            <w:tcW w:w="4395" w:type="dxa"/>
            <w:tcBorders>
              <w:top w:val="single" w:sz="4" w:space="0" w:color="auto"/>
            </w:tcBorders>
          </w:tcPr>
          <w:p w14:paraId="0132650F" w14:textId="5286CEBD" w:rsidR="0090364F" w:rsidRPr="00857384" w:rsidRDefault="0090364F" w:rsidP="00B93BE5">
            <w:pPr>
              <w:ind w:left="212" w:hanging="212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  T</w:t>
            </w:r>
            <w:r w:rsidRPr="005160FA">
              <w:rPr>
                <w:rFonts w:cs="Times New Roman"/>
                <w:sz w:val="22"/>
                <w:szCs w:val="22"/>
              </w:rPr>
              <w:t>he article clearly define</w:t>
            </w:r>
            <w:r>
              <w:rPr>
                <w:rFonts w:cs="Times New Roman"/>
                <w:sz w:val="22"/>
                <w:szCs w:val="22"/>
              </w:rPr>
              <w:t>s</w:t>
            </w:r>
            <w:r w:rsidRPr="005160FA">
              <w:rPr>
                <w:rFonts w:cs="Times New Roman"/>
                <w:sz w:val="22"/>
                <w:szCs w:val="22"/>
              </w:rPr>
              <w:t xml:space="preserve"> the teaching methodology</w:t>
            </w:r>
            <w:r w:rsidR="00C86B46">
              <w:rPr>
                <w:rFonts w:cs="Times New Roman"/>
                <w:sz w:val="22"/>
                <w:szCs w:val="22"/>
              </w:rPr>
              <w:t>/</w:t>
            </w:r>
            <w:r w:rsidRPr="005160FA">
              <w:rPr>
                <w:rFonts w:cs="Times New Roman"/>
                <w:sz w:val="22"/>
                <w:szCs w:val="22"/>
              </w:rPr>
              <w:t xml:space="preserve">strategy </w:t>
            </w:r>
            <w:r>
              <w:rPr>
                <w:rFonts w:cs="Times New Roman"/>
                <w:sz w:val="22"/>
                <w:szCs w:val="22"/>
              </w:rPr>
              <w:t xml:space="preserve">and </w:t>
            </w:r>
            <w:r w:rsidRPr="005160FA">
              <w:rPr>
                <w:rFonts w:cs="Times New Roman"/>
                <w:sz w:val="22"/>
                <w:szCs w:val="22"/>
              </w:rPr>
              <w:t>explain</w:t>
            </w:r>
            <w:r>
              <w:rPr>
                <w:rFonts w:cs="Times New Roman"/>
                <w:sz w:val="22"/>
                <w:szCs w:val="22"/>
              </w:rPr>
              <w:t>s</w:t>
            </w:r>
            <w:r w:rsidRPr="005160FA">
              <w:rPr>
                <w:rFonts w:cs="Times New Roman"/>
                <w:sz w:val="22"/>
                <w:szCs w:val="22"/>
              </w:rPr>
              <w:t xml:space="preserve"> why </w:t>
            </w:r>
            <w:r>
              <w:rPr>
                <w:rFonts w:cs="Times New Roman"/>
                <w:sz w:val="22"/>
                <w:szCs w:val="22"/>
              </w:rPr>
              <w:t>it</w:t>
            </w:r>
            <w:r w:rsidRPr="005160FA">
              <w:rPr>
                <w:rFonts w:cs="Times New Roman"/>
                <w:sz w:val="22"/>
                <w:szCs w:val="22"/>
              </w:rPr>
              <w:t xml:space="preserve"> is important within the context of ESL or education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14:paraId="055BACC5" w14:textId="25E7A6C6" w:rsidR="0090364F" w:rsidRPr="00857384" w:rsidRDefault="0090364F" w:rsidP="008A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8FFBD83" w14:textId="74ABDB30" w:rsidR="0090364F" w:rsidRPr="00857384" w:rsidRDefault="0090364F" w:rsidP="008A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8921BF1" w14:textId="77777777" w:rsidR="0090364F" w:rsidRPr="00857384" w:rsidRDefault="0090364F" w:rsidP="0090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8459D4C" w14:textId="274D3B5A" w:rsidR="0090364F" w:rsidRPr="00857384" w:rsidRDefault="0090364F" w:rsidP="0090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31B05164" w14:textId="4038C95C" w:rsidR="0090364F" w:rsidRPr="00857384" w:rsidRDefault="0090364F" w:rsidP="0090364F">
            <w:pPr>
              <w:jc w:val="center"/>
              <w:rPr>
                <w:sz w:val="22"/>
                <w:szCs w:val="22"/>
              </w:rPr>
            </w:pPr>
          </w:p>
        </w:tc>
      </w:tr>
      <w:tr w:rsidR="0090364F" w14:paraId="4484F8E0" w14:textId="77777777" w:rsidTr="000D100A">
        <w:tc>
          <w:tcPr>
            <w:tcW w:w="4395" w:type="dxa"/>
            <w:shd w:val="clear" w:color="auto" w:fill="D6E3BC" w:themeFill="accent3" w:themeFillTint="66"/>
          </w:tcPr>
          <w:p w14:paraId="37F5B09A" w14:textId="506E66DC" w:rsidR="0090364F" w:rsidRPr="003A474A" w:rsidRDefault="0090364F" w:rsidP="000860B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B. Topic 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6784C595" w14:textId="77777777" w:rsidR="0090364F" w:rsidRPr="00857384" w:rsidRDefault="0090364F" w:rsidP="008A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14:paraId="6B9CC376" w14:textId="77777777" w:rsidR="0090364F" w:rsidRPr="00857384" w:rsidRDefault="0090364F" w:rsidP="008A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1A366A0B" w14:textId="77777777" w:rsidR="0090364F" w:rsidRPr="00857384" w:rsidRDefault="0090364F" w:rsidP="0090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D6E3BC" w:themeFill="accent3" w:themeFillTint="66"/>
          </w:tcPr>
          <w:p w14:paraId="386C6708" w14:textId="77777777" w:rsidR="0090364F" w:rsidRDefault="0090364F" w:rsidP="0090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14:paraId="31B982B0" w14:textId="77777777" w:rsidR="0090364F" w:rsidRPr="00857384" w:rsidRDefault="0090364F" w:rsidP="0090364F">
            <w:pPr>
              <w:jc w:val="center"/>
              <w:rPr>
                <w:sz w:val="22"/>
                <w:szCs w:val="22"/>
              </w:rPr>
            </w:pPr>
          </w:p>
        </w:tc>
      </w:tr>
      <w:tr w:rsidR="0090364F" w14:paraId="75601BE6" w14:textId="77777777" w:rsidTr="0090364F">
        <w:tc>
          <w:tcPr>
            <w:tcW w:w="4395" w:type="dxa"/>
          </w:tcPr>
          <w:p w14:paraId="5BF73173" w14:textId="00C1A01E" w:rsidR="0090364F" w:rsidRPr="00857384" w:rsidRDefault="0090364F" w:rsidP="00B93BE5">
            <w:pPr>
              <w:ind w:left="212" w:hanging="212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 w:rsidRPr="00857384"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T</w:t>
            </w:r>
            <w:r w:rsidRPr="004E6253">
              <w:rPr>
                <w:rFonts w:cs="Times New Roman"/>
                <w:sz w:val="22"/>
                <w:szCs w:val="22"/>
              </w:rPr>
              <w:t xml:space="preserve">he teaching </w:t>
            </w:r>
            <w:r w:rsidR="00D6357B">
              <w:rPr>
                <w:rFonts w:cs="Times New Roman"/>
                <w:sz w:val="22"/>
                <w:szCs w:val="22"/>
              </w:rPr>
              <w:t>practice/</w:t>
            </w:r>
            <w:r w:rsidRPr="004E6253">
              <w:rPr>
                <w:rFonts w:cs="Times New Roman"/>
                <w:sz w:val="22"/>
                <w:szCs w:val="22"/>
              </w:rPr>
              <w:t xml:space="preserve">methodology </w:t>
            </w:r>
            <w:r>
              <w:rPr>
                <w:rFonts w:cs="Times New Roman"/>
                <w:sz w:val="22"/>
                <w:szCs w:val="22"/>
              </w:rPr>
              <w:t xml:space="preserve">is </w:t>
            </w:r>
            <w:r w:rsidRPr="004E6253">
              <w:rPr>
                <w:rFonts w:cs="Times New Roman"/>
                <w:sz w:val="22"/>
                <w:szCs w:val="22"/>
              </w:rPr>
              <w:t>relevant to current trends and challenges in education or ESL practice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14:paraId="3530EB75" w14:textId="42F5BCC4" w:rsidR="0090364F" w:rsidRPr="00857384" w:rsidRDefault="0090364F" w:rsidP="008A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0C5C9D0" w14:textId="7C5CB91A" w:rsidR="0090364F" w:rsidRPr="00857384" w:rsidRDefault="0090364F" w:rsidP="008A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8D9B35E" w14:textId="77777777" w:rsidR="0090364F" w:rsidRPr="00857384" w:rsidRDefault="0090364F" w:rsidP="0090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694109D" w14:textId="0004A4FF" w:rsidR="0090364F" w:rsidRPr="00857384" w:rsidRDefault="0090364F" w:rsidP="0090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394E293B" w14:textId="5D9194DA" w:rsidR="0090364F" w:rsidRPr="00857384" w:rsidRDefault="0090364F" w:rsidP="0090364F">
            <w:pPr>
              <w:jc w:val="center"/>
              <w:rPr>
                <w:sz w:val="22"/>
                <w:szCs w:val="22"/>
              </w:rPr>
            </w:pPr>
          </w:p>
        </w:tc>
      </w:tr>
      <w:tr w:rsidR="0090364F" w14:paraId="0922BEFA" w14:textId="77777777" w:rsidTr="0090364F">
        <w:tc>
          <w:tcPr>
            <w:tcW w:w="4395" w:type="dxa"/>
          </w:tcPr>
          <w:p w14:paraId="031B3B4C" w14:textId="37194F7A" w:rsidR="0090364F" w:rsidRPr="00857384" w:rsidRDefault="0090364F" w:rsidP="00B93BE5">
            <w:pPr>
              <w:ind w:left="212" w:hanging="212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  <w:r w:rsidRPr="00857384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D6357B">
              <w:rPr>
                <w:rFonts w:cs="Times New Roman"/>
                <w:sz w:val="22"/>
                <w:szCs w:val="22"/>
              </w:rPr>
              <w:t xml:space="preserve"> T</w:t>
            </w:r>
            <w:r w:rsidR="00D6357B" w:rsidRPr="00D6357B">
              <w:rPr>
                <w:rFonts w:cs="Times New Roman"/>
                <w:sz w:val="22"/>
                <w:szCs w:val="22"/>
              </w:rPr>
              <w:t xml:space="preserve">he article presents a </w:t>
            </w:r>
            <w:r w:rsidR="00D6357B">
              <w:rPr>
                <w:rFonts w:cs="Times New Roman"/>
                <w:sz w:val="22"/>
                <w:szCs w:val="22"/>
              </w:rPr>
              <w:t xml:space="preserve">novel or innovative, </w:t>
            </w:r>
            <w:r w:rsidR="00D6357B" w:rsidRPr="00D6357B">
              <w:rPr>
                <w:rFonts w:cs="Times New Roman"/>
                <w:sz w:val="22"/>
                <w:szCs w:val="22"/>
              </w:rPr>
              <w:t>meaningful contribution that other educators can implement</w:t>
            </w:r>
            <w:r w:rsidR="00D6357B"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709" w:type="dxa"/>
            <w:vAlign w:val="center"/>
          </w:tcPr>
          <w:p w14:paraId="46BE8616" w14:textId="685785F0" w:rsidR="0090364F" w:rsidRPr="00857384" w:rsidRDefault="0090364F" w:rsidP="008A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62ACBAB" w14:textId="0C360406" w:rsidR="0090364F" w:rsidRPr="00857384" w:rsidRDefault="0090364F" w:rsidP="008A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E5604E5" w14:textId="77777777" w:rsidR="0090364F" w:rsidRPr="00857384" w:rsidRDefault="0090364F" w:rsidP="0090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03B8254" w14:textId="3E9B0D9E" w:rsidR="0090364F" w:rsidRPr="00857384" w:rsidRDefault="0090364F" w:rsidP="0090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26039D19" w14:textId="35086582" w:rsidR="0090364F" w:rsidRPr="00857384" w:rsidRDefault="0090364F" w:rsidP="0090364F">
            <w:pPr>
              <w:jc w:val="center"/>
              <w:rPr>
                <w:sz w:val="22"/>
                <w:szCs w:val="22"/>
              </w:rPr>
            </w:pPr>
          </w:p>
        </w:tc>
      </w:tr>
      <w:tr w:rsidR="0090364F" w14:paraId="435AE36A" w14:textId="77777777" w:rsidTr="000D100A">
        <w:tc>
          <w:tcPr>
            <w:tcW w:w="4395" w:type="dxa"/>
            <w:shd w:val="clear" w:color="auto" w:fill="D6E3BC" w:themeFill="accent3" w:themeFillTint="66"/>
          </w:tcPr>
          <w:p w14:paraId="727B643B" w14:textId="57AECAB5" w:rsidR="0090364F" w:rsidRPr="0022138C" w:rsidRDefault="0090364F" w:rsidP="000860BA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C. Theoretical Framework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02C117DC" w14:textId="77777777" w:rsidR="0090364F" w:rsidRPr="00857384" w:rsidRDefault="0090364F" w:rsidP="008A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14:paraId="44BD001B" w14:textId="77777777" w:rsidR="0090364F" w:rsidRPr="00857384" w:rsidRDefault="0090364F" w:rsidP="008A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332AEDFD" w14:textId="77777777" w:rsidR="0090364F" w:rsidRPr="00857384" w:rsidRDefault="0090364F" w:rsidP="0090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D6E3BC" w:themeFill="accent3" w:themeFillTint="66"/>
          </w:tcPr>
          <w:p w14:paraId="70F73925" w14:textId="77777777" w:rsidR="0090364F" w:rsidRPr="00857384" w:rsidRDefault="0090364F" w:rsidP="0090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14:paraId="575832DB" w14:textId="77777777" w:rsidR="0090364F" w:rsidRPr="00857384" w:rsidRDefault="0090364F" w:rsidP="0090364F">
            <w:pPr>
              <w:jc w:val="center"/>
              <w:rPr>
                <w:sz w:val="22"/>
                <w:szCs w:val="22"/>
              </w:rPr>
            </w:pPr>
          </w:p>
        </w:tc>
      </w:tr>
      <w:tr w:rsidR="0090364F" w14:paraId="4AD66266" w14:textId="77777777" w:rsidTr="0090364F">
        <w:tc>
          <w:tcPr>
            <w:tcW w:w="4395" w:type="dxa"/>
          </w:tcPr>
          <w:p w14:paraId="15053000" w14:textId="5D58B3CF" w:rsidR="0090364F" w:rsidRPr="00857384" w:rsidRDefault="0090364F" w:rsidP="00B93BE5">
            <w:pPr>
              <w:ind w:left="212" w:hanging="212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  T</w:t>
            </w:r>
            <w:r w:rsidRPr="0041320A">
              <w:rPr>
                <w:rFonts w:cs="Times New Roman"/>
                <w:sz w:val="22"/>
                <w:szCs w:val="22"/>
              </w:rPr>
              <w:t>he article provide</w:t>
            </w:r>
            <w:r>
              <w:rPr>
                <w:rFonts w:cs="Times New Roman"/>
                <w:sz w:val="22"/>
                <w:szCs w:val="22"/>
              </w:rPr>
              <w:t>s</w:t>
            </w:r>
            <w:r w:rsidRPr="0041320A">
              <w:rPr>
                <w:rFonts w:cs="Times New Roman"/>
                <w:sz w:val="22"/>
                <w:szCs w:val="22"/>
              </w:rPr>
              <w:t xml:space="preserve"> an appropriate theoretical or pedagogical framework </w:t>
            </w:r>
            <w:r w:rsidR="007B7A38">
              <w:rPr>
                <w:rFonts w:cs="Times New Roman"/>
                <w:sz w:val="22"/>
                <w:szCs w:val="22"/>
              </w:rPr>
              <w:t xml:space="preserve">and </w:t>
            </w:r>
            <w:r w:rsidR="007B7A38">
              <w:rPr>
                <w:sz w:val="22"/>
                <w:szCs w:val="22"/>
              </w:rPr>
              <w:t>adequately</w:t>
            </w:r>
            <w:r w:rsidRPr="001734F7">
              <w:rPr>
                <w:sz w:val="22"/>
                <w:szCs w:val="22"/>
              </w:rPr>
              <w:t xml:space="preserve"> connect</w:t>
            </w:r>
            <w:r w:rsidR="005C51C2">
              <w:rPr>
                <w:sz w:val="22"/>
                <w:szCs w:val="22"/>
              </w:rPr>
              <w:t>s it</w:t>
            </w:r>
            <w:r w:rsidRPr="001734F7">
              <w:rPr>
                <w:sz w:val="22"/>
                <w:szCs w:val="22"/>
              </w:rPr>
              <w:t xml:space="preserve"> to the practice being described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14:paraId="030F25CD" w14:textId="00BA471F" w:rsidR="0090364F" w:rsidRPr="00857384" w:rsidRDefault="0090364F" w:rsidP="008A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729ECFB" w14:textId="0F450B1C" w:rsidR="0090364F" w:rsidRPr="00857384" w:rsidRDefault="0090364F" w:rsidP="008A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48D36B1" w14:textId="77777777" w:rsidR="0090364F" w:rsidRPr="00857384" w:rsidRDefault="0090364F" w:rsidP="0090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4FC0A59" w14:textId="5D66482E" w:rsidR="0090364F" w:rsidRPr="00857384" w:rsidRDefault="0090364F" w:rsidP="0090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2425C7E8" w14:textId="1E2AFECD" w:rsidR="0090364F" w:rsidRPr="00857384" w:rsidRDefault="0090364F" w:rsidP="0090364F">
            <w:pPr>
              <w:jc w:val="center"/>
              <w:rPr>
                <w:sz w:val="22"/>
                <w:szCs w:val="22"/>
              </w:rPr>
            </w:pPr>
          </w:p>
        </w:tc>
      </w:tr>
      <w:tr w:rsidR="00C7043C" w14:paraId="5410773A" w14:textId="77777777" w:rsidTr="0090364F">
        <w:tc>
          <w:tcPr>
            <w:tcW w:w="4395" w:type="dxa"/>
          </w:tcPr>
          <w:p w14:paraId="33E6D106" w14:textId="38091B23" w:rsidR="00C7043C" w:rsidRDefault="00C7043C" w:rsidP="00B93BE5">
            <w:pPr>
              <w:ind w:left="212" w:hanging="212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 The theoretical framework compares similar practices and highlights how the </w:t>
            </w:r>
            <w:r>
              <w:rPr>
                <w:rFonts w:cs="Times New Roman"/>
                <w:sz w:val="22"/>
                <w:szCs w:val="22"/>
              </w:rPr>
              <w:lastRenderedPageBreak/>
              <w:t>methodology</w:t>
            </w:r>
            <w:r w:rsidRPr="005160FA">
              <w:rPr>
                <w:rFonts w:cs="Times New Roman"/>
                <w:sz w:val="22"/>
                <w:szCs w:val="22"/>
              </w:rPr>
              <w:t xml:space="preserve"> or strategy </w:t>
            </w:r>
            <w:r>
              <w:rPr>
                <w:rFonts w:cs="Times New Roman"/>
                <w:sz w:val="22"/>
                <w:szCs w:val="22"/>
              </w:rPr>
              <w:t>provides an opportunity to close educational gaps.</w:t>
            </w:r>
          </w:p>
        </w:tc>
        <w:tc>
          <w:tcPr>
            <w:tcW w:w="709" w:type="dxa"/>
            <w:vAlign w:val="center"/>
          </w:tcPr>
          <w:p w14:paraId="38EDAD3F" w14:textId="77777777" w:rsidR="00C7043C" w:rsidRPr="00857384" w:rsidRDefault="00C7043C" w:rsidP="008A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11C0A1A" w14:textId="77777777" w:rsidR="00C7043C" w:rsidRPr="00857384" w:rsidRDefault="00C7043C" w:rsidP="008A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BBC5478" w14:textId="77777777" w:rsidR="00C7043C" w:rsidRPr="00857384" w:rsidRDefault="00C7043C" w:rsidP="0090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301754F" w14:textId="77777777" w:rsidR="00C7043C" w:rsidRPr="00857384" w:rsidRDefault="00C7043C" w:rsidP="0090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69FE18F6" w14:textId="77777777" w:rsidR="00C7043C" w:rsidRPr="00857384" w:rsidRDefault="00C7043C" w:rsidP="0090364F">
            <w:pPr>
              <w:jc w:val="center"/>
              <w:rPr>
                <w:sz w:val="22"/>
                <w:szCs w:val="22"/>
              </w:rPr>
            </w:pPr>
          </w:p>
        </w:tc>
      </w:tr>
      <w:tr w:rsidR="0090364F" w14:paraId="28788387" w14:textId="77777777" w:rsidTr="0090364F">
        <w:tc>
          <w:tcPr>
            <w:tcW w:w="4395" w:type="dxa"/>
          </w:tcPr>
          <w:p w14:paraId="4645ACA4" w14:textId="1FAAC29A" w:rsidR="0090364F" w:rsidRPr="00857384" w:rsidRDefault="0090364F" w:rsidP="00B93BE5">
            <w:pPr>
              <w:ind w:left="212" w:hanging="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 w:rsidRPr="00857384">
              <w:rPr>
                <w:sz w:val="22"/>
                <w:szCs w:val="22"/>
              </w:rPr>
              <w:t>Literature used for support is from reliable sources</w:t>
            </w:r>
            <w:r w:rsidR="00C86B46">
              <w:rPr>
                <w:sz w:val="22"/>
                <w:szCs w:val="22"/>
              </w:rPr>
              <w:t xml:space="preserve"> (e.g.</w:t>
            </w:r>
            <w:r w:rsidRPr="00857384">
              <w:rPr>
                <w:sz w:val="22"/>
                <w:szCs w:val="22"/>
              </w:rPr>
              <w:t xml:space="preserve"> peer reviewed articles</w:t>
            </w:r>
            <w:r w:rsidR="00C86B46">
              <w:rPr>
                <w:sz w:val="22"/>
                <w:szCs w:val="22"/>
              </w:rPr>
              <w:t>) and</w:t>
            </w:r>
            <w:r>
              <w:rPr>
                <w:sz w:val="22"/>
                <w:szCs w:val="22"/>
              </w:rPr>
              <w:t xml:space="preserve"> </w:t>
            </w:r>
            <w:r w:rsidRPr="00857384">
              <w:rPr>
                <w:sz w:val="22"/>
                <w:szCs w:val="22"/>
              </w:rPr>
              <w:t>is contextualized adequately.</w:t>
            </w:r>
          </w:p>
        </w:tc>
        <w:tc>
          <w:tcPr>
            <w:tcW w:w="709" w:type="dxa"/>
            <w:vAlign w:val="center"/>
          </w:tcPr>
          <w:p w14:paraId="79FCE179" w14:textId="5BF98A79" w:rsidR="0090364F" w:rsidRPr="00857384" w:rsidRDefault="0090364F" w:rsidP="008A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562CD40" w14:textId="56A63FFC" w:rsidR="0090364F" w:rsidRPr="00857384" w:rsidRDefault="0090364F" w:rsidP="008A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E54DD24" w14:textId="77777777" w:rsidR="0090364F" w:rsidRPr="00857384" w:rsidRDefault="0090364F" w:rsidP="0090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8112D45" w14:textId="37EBE820" w:rsidR="0090364F" w:rsidRPr="00857384" w:rsidRDefault="0090364F" w:rsidP="0090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26029ED0" w14:textId="727DB864" w:rsidR="0090364F" w:rsidRPr="00857384" w:rsidRDefault="0090364F" w:rsidP="0090364F">
            <w:pPr>
              <w:jc w:val="center"/>
              <w:rPr>
                <w:sz w:val="22"/>
                <w:szCs w:val="22"/>
              </w:rPr>
            </w:pPr>
          </w:p>
        </w:tc>
      </w:tr>
      <w:tr w:rsidR="00C86B46" w14:paraId="20FBF3E7" w14:textId="77777777" w:rsidTr="0090364F">
        <w:tc>
          <w:tcPr>
            <w:tcW w:w="4395" w:type="dxa"/>
          </w:tcPr>
          <w:p w14:paraId="25C5D084" w14:textId="36BAC5BC" w:rsidR="00C86B46" w:rsidRDefault="00C86B46" w:rsidP="00B93BE5">
            <w:pPr>
              <w:ind w:left="212" w:hanging="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Literature cited include recent work within the last 15 years (not exclusively).</w:t>
            </w:r>
          </w:p>
        </w:tc>
        <w:tc>
          <w:tcPr>
            <w:tcW w:w="709" w:type="dxa"/>
            <w:vAlign w:val="center"/>
          </w:tcPr>
          <w:p w14:paraId="30DD2368" w14:textId="77777777" w:rsidR="00C86B46" w:rsidRPr="00857384" w:rsidRDefault="00C86B46" w:rsidP="008A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EA42340" w14:textId="77777777" w:rsidR="00C86B46" w:rsidRPr="00857384" w:rsidRDefault="00C86B46" w:rsidP="008A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9E91940" w14:textId="77777777" w:rsidR="00C86B46" w:rsidRPr="00857384" w:rsidRDefault="00C86B46" w:rsidP="0090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E7AA5A3" w14:textId="77777777" w:rsidR="00C86B46" w:rsidRPr="00857384" w:rsidRDefault="00C86B46" w:rsidP="0090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32311B95" w14:textId="77777777" w:rsidR="00C86B46" w:rsidRPr="00857384" w:rsidRDefault="00C86B46" w:rsidP="0090364F">
            <w:pPr>
              <w:jc w:val="center"/>
              <w:rPr>
                <w:sz w:val="22"/>
                <w:szCs w:val="22"/>
              </w:rPr>
            </w:pPr>
          </w:p>
        </w:tc>
      </w:tr>
      <w:tr w:rsidR="0090364F" w14:paraId="5898D66A" w14:textId="77777777" w:rsidTr="000D100A">
        <w:tc>
          <w:tcPr>
            <w:tcW w:w="4395" w:type="dxa"/>
            <w:shd w:val="clear" w:color="auto" w:fill="D6E3BC" w:themeFill="accent3" w:themeFillTint="66"/>
          </w:tcPr>
          <w:p w14:paraId="4579472D" w14:textId="6BCF5777" w:rsidR="0090364F" w:rsidRPr="00D33F83" w:rsidRDefault="0090364F" w:rsidP="00A14F3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D. </w:t>
            </w:r>
            <w:r w:rsidRPr="001734F7">
              <w:rPr>
                <w:b/>
                <w:bCs/>
                <w:sz w:val="22"/>
                <w:szCs w:val="22"/>
              </w:rPr>
              <w:t>Implementation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58AC52ED" w14:textId="77777777" w:rsidR="0090364F" w:rsidRPr="00857384" w:rsidRDefault="0090364F" w:rsidP="008A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14:paraId="65F6362C" w14:textId="77777777" w:rsidR="0090364F" w:rsidRPr="00857384" w:rsidRDefault="0090364F" w:rsidP="008A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7A59E39C" w14:textId="77777777" w:rsidR="0090364F" w:rsidRPr="00857384" w:rsidRDefault="0090364F" w:rsidP="0090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D6E3BC" w:themeFill="accent3" w:themeFillTint="66"/>
          </w:tcPr>
          <w:p w14:paraId="73E8AF89" w14:textId="77777777" w:rsidR="0090364F" w:rsidRPr="00857384" w:rsidRDefault="0090364F" w:rsidP="0090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14:paraId="40A309D0" w14:textId="77777777" w:rsidR="0090364F" w:rsidRPr="00857384" w:rsidRDefault="0090364F" w:rsidP="0090364F">
            <w:pPr>
              <w:jc w:val="center"/>
              <w:rPr>
                <w:sz w:val="22"/>
                <w:szCs w:val="22"/>
              </w:rPr>
            </w:pPr>
          </w:p>
        </w:tc>
      </w:tr>
      <w:tr w:rsidR="00C7043C" w14:paraId="30ED5E75" w14:textId="77777777" w:rsidTr="0090364F">
        <w:tc>
          <w:tcPr>
            <w:tcW w:w="4395" w:type="dxa"/>
          </w:tcPr>
          <w:p w14:paraId="4609C91C" w14:textId="64C189E2" w:rsidR="00C7043C" w:rsidRDefault="00C7043C" w:rsidP="00B93BE5">
            <w:pPr>
              <w:ind w:left="212" w:hanging="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The article clearly describes the participants, their level and the educational context in which it teaching practice is implemented.</w:t>
            </w:r>
          </w:p>
        </w:tc>
        <w:tc>
          <w:tcPr>
            <w:tcW w:w="709" w:type="dxa"/>
            <w:vAlign w:val="center"/>
          </w:tcPr>
          <w:p w14:paraId="00750BD8" w14:textId="77777777" w:rsidR="00C7043C" w:rsidRPr="00857384" w:rsidRDefault="00C7043C" w:rsidP="008A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5541AB0" w14:textId="77777777" w:rsidR="00C7043C" w:rsidRPr="00857384" w:rsidRDefault="00C7043C" w:rsidP="008A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69094C7" w14:textId="77777777" w:rsidR="00C7043C" w:rsidRPr="00857384" w:rsidRDefault="00C7043C" w:rsidP="0090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3A8562C" w14:textId="77777777" w:rsidR="00C7043C" w:rsidRPr="00857384" w:rsidRDefault="00C7043C" w:rsidP="0090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3BFE96D6" w14:textId="77777777" w:rsidR="00C7043C" w:rsidRPr="00857384" w:rsidRDefault="00C7043C" w:rsidP="0090364F">
            <w:pPr>
              <w:jc w:val="center"/>
              <w:rPr>
                <w:sz w:val="22"/>
                <w:szCs w:val="22"/>
              </w:rPr>
            </w:pPr>
          </w:p>
        </w:tc>
      </w:tr>
      <w:tr w:rsidR="0090364F" w14:paraId="5A5160DB" w14:textId="77777777" w:rsidTr="0090364F">
        <w:tc>
          <w:tcPr>
            <w:tcW w:w="4395" w:type="dxa"/>
          </w:tcPr>
          <w:p w14:paraId="1D89CAAF" w14:textId="15151489" w:rsidR="0090364F" w:rsidRPr="00857384" w:rsidRDefault="0090364F" w:rsidP="00B93BE5">
            <w:pPr>
              <w:ind w:left="212" w:hanging="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573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</w:t>
            </w:r>
            <w:r w:rsidRPr="001734F7">
              <w:rPr>
                <w:sz w:val="22"/>
                <w:szCs w:val="22"/>
              </w:rPr>
              <w:t xml:space="preserve">he </w:t>
            </w:r>
            <w:r w:rsidR="00C7043C">
              <w:rPr>
                <w:sz w:val="22"/>
                <w:szCs w:val="22"/>
              </w:rPr>
              <w:t xml:space="preserve">steps of the </w:t>
            </w:r>
            <w:r w:rsidRPr="001734F7">
              <w:rPr>
                <w:sz w:val="22"/>
                <w:szCs w:val="22"/>
              </w:rPr>
              <w:t>teaching practice</w:t>
            </w:r>
            <w:r w:rsidR="00C7043C">
              <w:rPr>
                <w:sz w:val="22"/>
                <w:szCs w:val="22"/>
              </w:rPr>
              <w:t>/</w:t>
            </w:r>
            <w:r w:rsidRPr="001734F7">
              <w:rPr>
                <w:sz w:val="22"/>
                <w:szCs w:val="22"/>
              </w:rPr>
              <w:t xml:space="preserve">strategy </w:t>
            </w:r>
            <w:r w:rsidR="00C7043C">
              <w:rPr>
                <w:sz w:val="22"/>
                <w:szCs w:val="22"/>
              </w:rPr>
              <w:t>are</w:t>
            </w:r>
            <w:r>
              <w:rPr>
                <w:sz w:val="22"/>
                <w:szCs w:val="22"/>
              </w:rPr>
              <w:t xml:space="preserve"> </w:t>
            </w:r>
            <w:r w:rsidRPr="001734F7">
              <w:rPr>
                <w:sz w:val="22"/>
                <w:szCs w:val="22"/>
              </w:rPr>
              <w:t>clearly described and easy to follow</w:t>
            </w:r>
            <w:r w:rsidR="00C7043C">
              <w:rPr>
                <w:sz w:val="22"/>
                <w:szCs w:val="22"/>
              </w:rPr>
              <w:t xml:space="preserve">, providing enough details </w:t>
            </w:r>
            <w:r w:rsidR="00C7043C" w:rsidRPr="00951A8C">
              <w:rPr>
                <w:sz w:val="22"/>
                <w:szCs w:val="22"/>
              </w:rPr>
              <w:t xml:space="preserve">to </w:t>
            </w:r>
            <w:r w:rsidR="00C7043C">
              <w:rPr>
                <w:sz w:val="22"/>
                <w:szCs w:val="22"/>
              </w:rPr>
              <w:t xml:space="preserve">make it </w:t>
            </w:r>
            <w:r w:rsidR="00C7043C" w:rsidRPr="00951A8C">
              <w:rPr>
                <w:sz w:val="22"/>
                <w:szCs w:val="22"/>
              </w:rPr>
              <w:t>replicable by other educators</w:t>
            </w:r>
            <w:r w:rsidR="00C7043C" w:rsidRPr="00857384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14:paraId="4A315711" w14:textId="04B97D9D" w:rsidR="0090364F" w:rsidRPr="00857384" w:rsidRDefault="0090364F" w:rsidP="008A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1E6098E" w14:textId="468718FD" w:rsidR="0090364F" w:rsidRPr="00857384" w:rsidRDefault="0090364F" w:rsidP="008A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8061B97" w14:textId="77777777" w:rsidR="0090364F" w:rsidRPr="00857384" w:rsidRDefault="0090364F" w:rsidP="0090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382748C" w14:textId="373C5A49" w:rsidR="0090364F" w:rsidRPr="00857384" w:rsidRDefault="0090364F" w:rsidP="0090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6EBE17CB" w14:textId="15DA3E44" w:rsidR="0090364F" w:rsidRPr="00857384" w:rsidRDefault="0090364F" w:rsidP="0090364F">
            <w:pPr>
              <w:jc w:val="center"/>
              <w:rPr>
                <w:sz w:val="22"/>
                <w:szCs w:val="22"/>
              </w:rPr>
            </w:pPr>
          </w:p>
        </w:tc>
      </w:tr>
      <w:tr w:rsidR="0090364F" w14:paraId="14A9F265" w14:textId="77777777" w:rsidTr="0090364F">
        <w:tc>
          <w:tcPr>
            <w:tcW w:w="4395" w:type="dxa"/>
          </w:tcPr>
          <w:p w14:paraId="03B402E4" w14:textId="0F8B3144" w:rsidR="0090364F" w:rsidRDefault="0090364F" w:rsidP="00B93BE5">
            <w:pPr>
              <w:ind w:left="212" w:hanging="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T</w:t>
            </w:r>
            <w:r w:rsidRPr="00951A8C">
              <w:rPr>
                <w:sz w:val="22"/>
                <w:szCs w:val="22"/>
              </w:rPr>
              <w:t xml:space="preserve">he materials, resources, and tools (e.g., lesson plans, digital platforms, etc.) </w:t>
            </w:r>
            <w:r>
              <w:rPr>
                <w:sz w:val="22"/>
                <w:szCs w:val="22"/>
              </w:rPr>
              <w:t xml:space="preserve">are </w:t>
            </w:r>
            <w:r w:rsidRPr="00951A8C">
              <w:rPr>
                <w:sz w:val="22"/>
                <w:szCs w:val="22"/>
              </w:rPr>
              <w:t>clearly outlined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14:paraId="2BDF8DE4" w14:textId="77777777" w:rsidR="0090364F" w:rsidRPr="00857384" w:rsidRDefault="0090364F" w:rsidP="008A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A532BFC" w14:textId="77777777" w:rsidR="0090364F" w:rsidRPr="00857384" w:rsidRDefault="0090364F" w:rsidP="008A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3CB3951" w14:textId="77777777" w:rsidR="0090364F" w:rsidRPr="00857384" w:rsidRDefault="0090364F" w:rsidP="0090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F921816" w14:textId="77777777" w:rsidR="0090364F" w:rsidRPr="00857384" w:rsidRDefault="0090364F" w:rsidP="0090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32B2E939" w14:textId="77777777" w:rsidR="0090364F" w:rsidRPr="00857384" w:rsidRDefault="0090364F" w:rsidP="0090364F">
            <w:pPr>
              <w:jc w:val="center"/>
              <w:rPr>
                <w:sz w:val="22"/>
                <w:szCs w:val="22"/>
              </w:rPr>
            </w:pPr>
          </w:p>
        </w:tc>
      </w:tr>
      <w:tr w:rsidR="0094184B" w14:paraId="147070D1" w14:textId="77777777" w:rsidTr="0090364F">
        <w:tc>
          <w:tcPr>
            <w:tcW w:w="4395" w:type="dxa"/>
          </w:tcPr>
          <w:p w14:paraId="4ABE1CD7" w14:textId="4C40EA4B" w:rsidR="0094184B" w:rsidRDefault="0094184B" w:rsidP="00B93BE5">
            <w:pPr>
              <w:ind w:left="212" w:hanging="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T</w:t>
            </w:r>
            <w:r w:rsidRPr="0094184B">
              <w:rPr>
                <w:sz w:val="22"/>
                <w:szCs w:val="22"/>
              </w:rPr>
              <w:t>he article provide</w:t>
            </w:r>
            <w:r>
              <w:rPr>
                <w:sz w:val="22"/>
                <w:szCs w:val="22"/>
              </w:rPr>
              <w:t>s</w:t>
            </w:r>
            <w:r w:rsidRPr="0094184B">
              <w:rPr>
                <w:sz w:val="22"/>
                <w:szCs w:val="22"/>
              </w:rPr>
              <w:t xml:space="preserve"> insights on how the methodology can be adapted to various classroom settings or learner levels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14:paraId="7A653314" w14:textId="77777777" w:rsidR="0094184B" w:rsidRPr="00857384" w:rsidRDefault="0094184B" w:rsidP="008A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7657157" w14:textId="77777777" w:rsidR="0094184B" w:rsidRPr="00857384" w:rsidRDefault="0094184B" w:rsidP="008A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9B9DFD0" w14:textId="77777777" w:rsidR="0094184B" w:rsidRPr="00857384" w:rsidRDefault="0094184B" w:rsidP="0090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ACBF3CC" w14:textId="77777777" w:rsidR="0094184B" w:rsidRPr="00857384" w:rsidRDefault="0094184B" w:rsidP="0090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5D54ACA7" w14:textId="77777777" w:rsidR="0094184B" w:rsidRPr="00857384" w:rsidRDefault="0094184B" w:rsidP="0090364F">
            <w:pPr>
              <w:jc w:val="center"/>
              <w:rPr>
                <w:sz w:val="22"/>
                <w:szCs w:val="22"/>
              </w:rPr>
            </w:pPr>
          </w:p>
        </w:tc>
      </w:tr>
      <w:tr w:rsidR="0090364F" w14:paraId="23819A77" w14:textId="77777777" w:rsidTr="000D100A">
        <w:tc>
          <w:tcPr>
            <w:tcW w:w="4395" w:type="dxa"/>
            <w:shd w:val="clear" w:color="auto" w:fill="D6E3BC" w:themeFill="accent3" w:themeFillTint="66"/>
          </w:tcPr>
          <w:p w14:paraId="74E2E4AF" w14:textId="60242817" w:rsidR="0090364F" w:rsidRPr="00B93BE5" w:rsidRDefault="00B01B7B" w:rsidP="00A14F3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</w:t>
            </w:r>
            <w:r w:rsidR="0090364F" w:rsidRPr="00B93BE5">
              <w:rPr>
                <w:b/>
                <w:bCs/>
                <w:sz w:val="22"/>
                <w:szCs w:val="22"/>
              </w:rPr>
              <w:t xml:space="preserve">. </w:t>
            </w:r>
            <w:r w:rsidR="0090364F" w:rsidRPr="0090364F">
              <w:rPr>
                <w:b/>
                <w:bCs/>
                <w:sz w:val="22"/>
                <w:szCs w:val="22"/>
              </w:rPr>
              <w:t>Reflections and Insights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3F6BF37A" w14:textId="18F710FF" w:rsidR="0090364F" w:rsidRPr="00857384" w:rsidRDefault="0090364F" w:rsidP="008A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14:paraId="2B686A5C" w14:textId="2DBC2CCE" w:rsidR="0090364F" w:rsidRPr="00857384" w:rsidRDefault="0090364F" w:rsidP="008A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2CADEA16" w14:textId="77777777" w:rsidR="0090364F" w:rsidRPr="00857384" w:rsidRDefault="0090364F" w:rsidP="0090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D6E3BC" w:themeFill="accent3" w:themeFillTint="66"/>
          </w:tcPr>
          <w:p w14:paraId="27700151" w14:textId="0923DF43" w:rsidR="0090364F" w:rsidRPr="00857384" w:rsidRDefault="0090364F" w:rsidP="0090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14:paraId="0EEF54A6" w14:textId="6AE94621" w:rsidR="0090364F" w:rsidRPr="00857384" w:rsidRDefault="0090364F" w:rsidP="0090364F">
            <w:pPr>
              <w:jc w:val="center"/>
              <w:rPr>
                <w:sz w:val="22"/>
                <w:szCs w:val="22"/>
              </w:rPr>
            </w:pPr>
          </w:p>
        </w:tc>
      </w:tr>
      <w:tr w:rsidR="0090364F" w14:paraId="06EA32A1" w14:textId="77777777" w:rsidTr="0090364F">
        <w:tc>
          <w:tcPr>
            <w:tcW w:w="4395" w:type="dxa"/>
          </w:tcPr>
          <w:p w14:paraId="563395AD" w14:textId="126B6E0A" w:rsidR="0090364F" w:rsidRDefault="0090364F" w:rsidP="0015536F">
            <w:pPr>
              <w:ind w:left="212" w:hanging="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5536F">
              <w:rPr>
                <w:rFonts w:ascii="Cambria" w:hAnsi="Cambria" w:cs="Cambria"/>
                <w:color w:val="000000"/>
                <w:sz w:val="29"/>
                <w:szCs w:val="29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9"/>
                <w:szCs w:val="29"/>
              </w:rPr>
              <w:t xml:space="preserve"> </w:t>
            </w:r>
            <w:r>
              <w:rPr>
                <w:sz w:val="22"/>
                <w:szCs w:val="22"/>
              </w:rPr>
              <w:t>Th</w:t>
            </w:r>
            <w:r w:rsidRPr="0090364F">
              <w:rPr>
                <w:sz w:val="22"/>
                <w:szCs w:val="22"/>
              </w:rPr>
              <w:t>e article include</w:t>
            </w:r>
            <w:r>
              <w:rPr>
                <w:sz w:val="22"/>
                <w:szCs w:val="22"/>
              </w:rPr>
              <w:t>s</w:t>
            </w:r>
            <w:r w:rsidRPr="0090364F">
              <w:rPr>
                <w:sz w:val="22"/>
                <w:szCs w:val="22"/>
              </w:rPr>
              <w:t xml:space="preserve"> the author’s reflections on the implementation process, including what worked well and what could be improved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14:paraId="1401FC38" w14:textId="77777777" w:rsidR="0090364F" w:rsidRPr="00857384" w:rsidRDefault="0090364F" w:rsidP="008A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B35B92D" w14:textId="77777777" w:rsidR="0090364F" w:rsidRPr="00857384" w:rsidRDefault="0090364F" w:rsidP="008A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2674F9F" w14:textId="77777777" w:rsidR="0090364F" w:rsidRPr="00857384" w:rsidRDefault="0090364F" w:rsidP="0090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4F61998" w14:textId="77777777" w:rsidR="0090364F" w:rsidRPr="00857384" w:rsidRDefault="0090364F" w:rsidP="0090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2040C87E" w14:textId="77777777" w:rsidR="0090364F" w:rsidRPr="00857384" w:rsidRDefault="0090364F" w:rsidP="0090364F">
            <w:pPr>
              <w:jc w:val="center"/>
              <w:rPr>
                <w:sz w:val="22"/>
                <w:szCs w:val="22"/>
              </w:rPr>
            </w:pPr>
          </w:p>
        </w:tc>
      </w:tr>
      <w:tr w:rsidR="00B01B7B" w14:paraId="3DDC5963" w14:textId="77777777" w:rsidTr="0090364F">
        <w:tc>
          <w:tcPr>
            <w:tcW w:w="4395" w:type="dxa"/>
          </w:tcPr>
          <w:p w14:paraId="2DCCBE56" w14:textId="70B68B9E" w:rsidR="00B01B7B" w:rsidRDefault="00B01B7B" w:rsidP="0015536F">
            <w:pPr>
              <w:ind w:left="212" w:hanging="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There is</w:t>
            </w:r>
            <w:r w:rsidRPr="00B01B7B">
              <w:rPr>
                <w:sz w:val="22"/>
                <w:szCs w:val="22"/>
              </w:rPr>
              <w:t xml:space="preserve"> clear documentation of how the methodology improved learning outcomes, student </w:t>
            </w:r>
            <w:r>
              <w:rPr>
                <w:sz w:val="22"/>
                <w:szCs w:val="22"/>
              </w:rPr>
              <w:t>engagement</w:t>
            </w:r>
            <w:r w:rsidRPr="00B01B7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and/</w:t>
            </w:r>
            <w:r w:rsidRPr="00B01B7B">
              <w:rPr>
                <w:sz w:val="22"/>
                <w:szCs w:val="22"/>
              </w:rPr>
              <w:t>or confidence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14:paraId="22AEAB1B" w14:textId="77777777" w:rsidR="00B01B7B" w:rsidRPr="00857384" w:rsidRDefault="00B01B7B" w:rsidP="008A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1E6F7B0" w14:textId="77777777" w:rsidR="00B01B7B" w:rsidRPr="00857384" w:rsidRDefault="00B01B7B" w:rsidP="008A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4B8DC5A" w14:textId="77777777" w:rsidR="00B01B7B" w:rsidRPr="00857384" w:rsidRDefault="00B01B7B" w:rsidP="0090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2EA3220" w14:textId="77777777" w:rsidR="00B01B7B" w:rsidRPr="00857384" w:rsidRDefault="00B01B7B" w:rsidP="0090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5D91CFC3" w14:textId="77777777" w:rsidR="00B01B7B" w:rsidRPr="00857384" w:rsidRDefault="00B01B7B" w:rsidP="0090364F">
            <w:pPr>
              <w:jc w:val="center"/>
              <w:rPr>
                <w:sz w:val="22"/>
                <w:szCs w:val="22"/>
              </w:rPr>
            </w:pPr>
          </w:p>
        </w:tc>
      </w:tr>
      <w:tr w:rsidR="0094184B" w14:paraId="0D1B4FDF" w14:textId="77777777" w:rsidTr="0090364F">
        <w:tc>
          <w:tcPr>
            <w:tcW w:w="4395" w:type="dxa"/>
          </w:tcPr>
          <w:p w14:paraId="31AD38B3" w14:textId="7F59E60A" w:rsidR="0094184B" w:rsidRDefault="0094184B" w:rsidP="00B93BE5">
            <w:pPr>
              <w:ind w:left="212" w:hanging="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T</w:t>
            </w:r>
            <w:r w:rsidRPr="0035474E">
              <w:rPr>
                <w:sz w:val="22"/>
                <w:szCs w:val="22"/>
              </w:rPr>
              <w:t xml:space="preserve">he conclusions </w:t>
            </w:r>
            <w:r w:rsidRPr="00857384">
              <w:rPr>
                <w:sz w:val="22"/>
                <w:szCs w:val="22"/>
              </w:rPr>
              <w:t xml:space="preserve">flow forth logically </w:t>
            </w:r>
            <w:r>
              <w:rPr>
                <w:sz w:val="22"/>
                <w:szCs w:val="22"/>
              </w:rPr>
              <w:t xml:space="preserve">and are </w:t>
            </w:r>
            <w:r w:rsidRPr="0035474E">
              <w:rPr>
                <w:sz w:val="22"/>
                <w:szCs w:val="22"/>
              </w:rPr>
              <w:t xml:space="preserve">significant and well-supported by the </w:t>
            </w:r>
            <w:r>
              <w:rPr>
                <w:sz w:val="22"/>
                <w:szCs w:val="22"/>
              </w:rPr>
              <w:lastRenderedPageBreak/>
              <w:t>practitioner observations and students’ feedback.</w:t>
            </w:r>
          </w:p>
        </w:tc>
        <w:tc>
          <w:tcPr>
            <w:tcW w:w="709" w:type="dxa"/>
            <w:vAlign w:val="center"/>
          </w:tcPr>
          <w:p w14:paraId="5D650A42" w14:textId="77777777" w:rsidR="0094184B" w:rsidRPr="00857384" w:rsidRDefault="0094184B" w:rsidP="008A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8478103" w14:textId="77777777" w:rsidR="0094184B" w:rsidRPr="00857384" w:rsidRDefault="0094184B" w:rsidP="008A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A2D0D4F" w14:textId="77777777" w:rsidR="0094184B" w:rsidRPr="00857384" w:rsidRDefault="0094184B" w:rsidP="0090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D645288" w14:textId="77777777" w:rsidR="0094184B" w:rsidRPr="00857384" w:rsidRDefault="0094184B" w:rsidP="00903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3CBF2C82" w14:textId="77777777" w:rsidR="0094184B" w:rsidRPr="00857384" w:rsidRDefault="0094184B" w:rsidP="0090364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77885AD" w14:textId="77777777" w:rsidR="004D2927" w:rsidRDefault="004D2927" w:rsidP="000860BA">
      <w:pPr>
        <w:jc w:val="both"/>
        <w:rPr>
          <w:b/>
          <w:sz w:val="22"/>
          <w:szCs w:val="22"/>
        </w:rPr>
      </w:pPr>
    </w:p>
    <w:p w14:paraId="70B6944D" w14:textId="5DB4471E" w:rsidR="000D3226" w:rsidRDefault="000D3226" w:rsidP="000860B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REMARKS/OTHER CHANGES TO BE DONE</w:t>
      </w:r>
    </w:p>
    <w:p w14:paraId="3094FAC6" w14:textId="77777777" w:rsidR="004D2927" w:rsidRDefault="004D2927" w:rsidP="004D292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Please provide specific comments for the author in support of your review above. </w:t>
      </w:r>
    </w:p>
    <w:p w14:paraId="5E654EC7" w14:textId="15E46ACB" w:rsidR="004D2927" w:rsidRPr="003B2AF4" w:rsidRDefault="004D2927" w:rsidP="004D2927">
      <w:pPr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(</w:t>
      </w:r>
      <w:r w:rsidRPr="003B2AF4">
        <w:rPr>
          <w:bCs/>
          <w:i/>
          <w:iCs/>
          <w:sz w:val="22"/>
          <w:szCs w:val="22"/>
        </w:rPr>
        <w:t xml:space="preserve">It will be especially helpful for the author to make the best possible manuscript if you can provide examples from the paper for any section that </w:t>
      </w:r>
      <w:r w:rsidR="000D3226">
        <w:rPr>
          <w:bCs/>
          <w:i/>
          <w:iCs/>
          <w:sz w:val="22"/>
          <w:szCs w:val="22"/>
        </w:rPr>
        <w:t>requires improvement.</w:t>
      </w:r>
      <w:r w:rsidRPr="003B2AF4">
        <w:rPr>
          <w:bCs/>
          <w:i/>
          <w:iCs/>
          <w:sz w:val="22"/>
          <w:szCs w:val="22"/>
        </w:rPr>
        <w:t xml:space="preserve"> Seeing what </w:t>
      </w:r>
      <w:r w:rsidR="000D3226">
        <w:rPr>
          <w:bCs/>
          <w:i/>
          <w:iCs/>
          <w:sz w:val="22"/>
          <w:szCs w:val="22"/>
        </w:rPr>
        <w:t>the authors</w:t>
      </w:r>
      <w:r w:rsidRPr="003B2AF4">
        <w:rPr>
          <w:bCs/>
          <w:i/>
          <w:iCs/>
          <w:sz w:val="22"/>
          <w:szCs w:val="22"/>
        </w:rPr>
        <w:t xml:space="preserve"> did well can help as well.</w:t>
      </w:r>
      <w:r w:rsidR="001636DD">
        <w:rPr>
          <w:bCs/>
          <w:i/>
          <w:iCs/>
          <w:sz w:val="22"/>
          <w:szCs w:val="22"/>
        </w:rPr>
        <w:t xml:space="preserve"> Add as many lines as necessary.</w:t>
      </w:r>
      <w:r>
        <w:rPr>
          <w:bCs/>
          <w:i/>
          <w:iCs/>
          <w:sz w:val="22"/>
          <w:szCs w:val="22"/>
        </w:rPr>
        <w:t>)</w:t>
      </w:r>
      <w:r w:rsidRPr="003B2AF4">
        <w:rPr>
          <w:bCs/>
          <w:i/>
          <w:iCs/>
          <w:sz w:val="22"/>
          <w:szCs w:val="22"/>
        </w:rPr>
        <w:t xml:space="preserve"> </w:t>
      </w:r>
    </w:p>
    <w:p w14:paraId="5262D84A" w14:textId="77777777" w:rsidR="004D2927" w:rsidRDefault="004D2927" w:rsidP="000860BA">
      <w:pPr>
        <w:jc w:val="both"/>
        <w:rPr>
          <w:b/>
          <w:sz w:val="22"/>
          <w:szCs w:val="22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4531"/>
        <w:gridCol w:w="4253"/>
        <w:gridCol w:w="4536"/>
      </w:tblGrid>
      <w:tr w:rsidR="002F5F57" w14:paraId="15144B0E" w14:textId="2691AEDE" w:rsidTr="000D100A">
        <w:trPr>
          <w:trHeight w:val="253"/>
        </w:trPr>
        <w:tc>
          <w:tcPr>
            <w:tcW w:w="4531" w:type="dxa"/>
            <w:shd w:val="clear" w:color="auto" w:fill="D6E3BC" w:themeFill="accent3" w:themeFillTint="66"/>
          </w:tcPr>
          <w:p w14:paraId="53BD5278" w14:textId="3C661DC7" w:rsidR="002F5F57" w:rsidRDefault="002F5F57" w:rsidP="000D32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Quotes / Sections</w:t>
            </w:r>
          </w:p>
        </w:tc>
        <w:tc>
          <w:tcPr>
            <w:tcW w:w="4253" w:type="dxa"/>
            <w:shd w:val="clear" w:color="auto" w:fill="D6E3BC" w:themeFill="accent3" w:themeFillTint="66"/>
          </w:tcPr>
          <w:p w14:paraId="6F2C4B47" w14:textId="77777777" w:rsidR="002F5F57" w:rsidRPr="000D3226" w:rsidRDefault="002F5F57" w:rsidP="002F5F57">
            <w:pPr>
              <w:jc w:val="center"/>
              <w:rPr>
                <w:b/>
                <w:bCs/>
                <w:sz w:val="22"/>
                <w:szCs w:val="22"/>
              </w:rPr>
            </w:pPr>
            <w:r w:rsidRPr="000D3226">
              <w:rPr>
                <w:b/>
                <w:bCs/>
                <w:sz w:val="22"/>
                <w:szCs w:val="22"/>
              </w:rPr>
              <w:t>What can be improved</w:t>
            </w:r>
          </w:p>
          <w:p w14:paraId="2111B34A" w14:textId="262342E9" w:rsidR="002F5F57" w:rsidRDefault="002F5F57" w:rsidP="002F5F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(Specify HOW: </w:t>
            </w:r>
            <w:r w:rsidRPr="002F5F57">
              <w:rPr>
                <w:bCs/>
                <w:sz w:val="22"/>
                <w:szCs w:val="22"/>
              </w:rPr>
              <w:t>Actionable Suggestions)</w:t>
            </w:r>
          </w:p>
        </w:tc>
        <w:tc>
          <w:tcPr>
            <w:tcW w:w="4536" w:type="dxa"/>
            <w:shd w:val="clear" w:color="auto" w:fill="D6E3BC" w:themeFill="accent3" w:themeFillTint="66"/>
          </w:tcPr>
          <w:p w14:paraId="0786AADC" w14:textId="77777777" w:rsidR="002F5F57" w:rsidRDefault="002F5F57" w:rsidP="000D3226">
            <w:pPr>
              <w:jc w:val="center"/>
              <w:rPr>
                <w:b/>
                <w:bCs/>
                <w:sz w:val="22"/>
                <w:szCs w:val="22"/>
              </w:rPr>
            </w:pPr>
            <w:r w:rsidRPr="000D3226">
              <w:rPr>
                <w:b/>
                <w:bCs/>
                <w:sz w:val="22"/>
                <w:szCs w:val="22"/>
              </w:rPr>
              <w:t>To be done by the author</w:t>
            </w:r>
          </w:p>
          <w:p w14:paraId="3DEE4773" w14:textId="54557869" w:rsidR="002F5F57" w:rsidRPr="000D3226" w:rsidRDefault="002F5F57" w:rsidP="000D3226">
            <w:pPr>
              <w:jc w:val="center"/>
              <w:rPr>
                <w:b/>
                <w:bCs/>
                <w:sz w:val="22"/>
                <w:szCs w:val="22"/>
              </w:rPr>
            </w:pPr>
            <w:r w:rsidRPr="000D3226">
              <w:rPr>
                <w:sz w:val="22"/>
                <w:szCs w:val="22"/>
              </w:rPr>
              <w:t>Confirm and specify how the requested changes have been made</w:t>
            </w:r>
          </w:p>
        </w:tc>
      </w:tr>
      <w:tr w:rsidR="002F5F57" w14:paraId="693BB304" w14:textId="7937E795" w:rsidTr="002F5F57">
        <w:trPr>
          <w:trHeight w:val="506"/>
        </w:trPr>
        <w:tc>
          <w:tcPr>
            <w:tcW w:w="4531" w:type="dxa"/>
          </w:tcPr>
          <w:p w14:paraId="2E1BE4D9" w14:textId="77777777" w:rsidR="002F5F57" w:rsidRPr="008E28ED" w:rsidRDefault="002F5F57" w:rsidP="000860BA">
            <w:pPr>
              <w:jc w:val="both"/>
              <w:rPr>
                <w:bCs/>
                <w:sz w:val="22"/>
                <w:szCs w:val="22"/>
              </w:rPr>
            </w:pPr>
          </w:p>
          <w:p w14:paraId="46901680" w14:textId="77777777" w:rsidR="002F5F57" w:rsidRPr="008E28ED" w:rsidRDefault="002F5F57" w:rsidP="000860BA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53" w:type="dxa"/>
          </w:tcPr>
          <w:p w14:paraId="20BC121B" w14:textId="77777777" w:rsidR="002F5F57" w:rsidRPr="008E28ED" w:rsidRDefault="002F5F57" w:rsidP="000860BA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70BC330A" w14:textId="77777777" w:rsidR="002F5F57" w:rsidRPr="008E28ED" w:rsidRDefault="002F5F57" w:rsidP="000860BA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F5F57" w14:paraId="3E432EFE" w14:textId="7EFF06D5" w:rsidTr="002F5F57">
        <w:trPr>
          <w:trHeight w:val="506"/>
        </w:trPr>
        <w:tc>
          <w:tcPr>
            <w:tcW w:w="4531" w:type="dxa"/>
          </w:tcPr>
          <w:p w14:paraId="190CF8FE" w14:textId="77777777" w:rsidR="002F5F57" w:rsidRPr="008E28ED" w:rsidRDefault="002F5F57" w:rsidP="000860BA">
            <w:pPr>
              <w:jc w:val="both"/>
              <w:rPr>
                <w:bCs/>
                <w:sz w:val="22"/>
                <w:szCs w:val="22"/>
              </w:rPr>
            </w:pPr>
          </w:p>
          <w:p w14:paraId="324F8323" w14:textId="77777777" w:rsidR="002F5F57" w:rsidRPr="008E28ED" w:rsidRDefault="002F5F57" w:rsidP="000860BA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53" w:type="dxa"/>
          </w:tcPr>
          <w:p w14:paraId="2F6691A9" w14:textId="77777777" w:rsidR="002F5F57" w:rsidRPr="008E28ED" w:rsidRDefault="002F5F57" w:rsidP="000860BA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18B6117E" w14:textId="77777777" w:rsidR="002F5F57" w:rsidRPr="008E28ED" w:rsidRDefault="002F5F57" w:rsidP="000860BA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F5F57" w14:paraId="42EC0F7C" w14:textId="1BC9C8D8" w:rsidTr="002F5F57">
        <w:trPr>
          <w:trHeight w:val="506"/>
        </w:trPr>
        <w:tc>
          <w:tcPr>
            <w:tcW w:w="4531" w:type="dxa"/>
          </w:tcPr>
          <w:p w14:paraId="4EE6C2FC" w14:textId="77777777" w:rsidR="002F5F57" w:rsidRPr="008E28ED" w:rsidRDefault="002F5F57" w:rsidP="000860BA">
            <w:pPr>
              <w:jc w:val="both"/>
              <w:rPr>
                <w:bCs/>
                <w:sz w:val="22"/>
                <w:szCs w:val="22"/>
              </w:rPr>
            </w:pPr>
          </w:p>
          <w:p w14:paraId="326E9879" w14:textId="77777777" w:rsidR="002F5F57" w:rsidRPr="008E28ED" w:rsidRDefault="002F5F57" w:rsidP="000860BA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53" w:type="dxa"/>
          </w:tcPr>
          <w:p w14:paraId="57DC1766" w14:textId="77777777" w:rsidR="002F5F57" w:rsidRPr="008E28ED" w:rsidRDefault="002F5F57" w:rsidP="000860BA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72AD78B" w14:textId="77777777" w:rsidR="002F5F57" w:rsidRPr="008E28ED" w:rsidRDefault="002F5F57" w:rsidP="000860BA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F5F57" w14:paraId="6BAD5CA0" w14:textId="319BB781" w:rsidTr="002F5F57">
        <w:trPr>
          <w:trHeight w:val="506"/>
        </w:trPr>
        <w:tc>
          <w:tcPr>
            <w:tcW w:w="4531" w:type="dxa"/>
          </w:tcPr>
          <w:p w14:paraId="11655DE9" w14:textId="77777777" w:rsidR="002F5F57" w:rsidRPr="008E28ED" w:rsidRDefault="002F5F57" w:rsidP="000860BA">
            <w:pPr>
              <w:jc w:val="both"/>
              <w:rPr>
                <w:bCs/>
                <w:sz w:val="22"/>
                <w:szCs w:val="22"/>
              </w:rPr>
            </w:pPr>
          </w:p>
          <w:p w14:paraId="751AE1BC" w14:textId="77777777" w:rsidR="002F5F57" w:rsidRPr="008E28ED" w:rsidRDefault="002F5F57" w:rsidP="000860BA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53" w:type="dxa"/>
          </w:tcPr>
          <w:p w14:paraId="2352D366" w14:textId="77777777" w:rsidR="002F5F57" w:rsidRPr="008E28ED" w:rsidRDefault="002F5F57" w:rsidP="000860BA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3DDB98B2" w14:textId="77777777" w:rsidR="002F5F57" w:rsidRPr="008E28ED" w:rsidRDefault="002F5F57" w:rsidP="000860BA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F5F57" w14:paraId="5C807B73" w14:textId="2C7DAD6C" w:rsidTr="002F5F57">
        <w:trPr>
          <w:trHeight w:val="486"/>
        </w:trPr>
        <w:tc>
          <w:tcPr>
            <w:tcW w:w="4531" w:type="dxa"/>
          </w:tcPr>
          <w:p w14:paraId="70D4021E" w14:textId="77777777" w:rsidR="002F5F57" w:rsidRPr="008E28ED" w:rsidRDefault="002F5F57" w:rsidP="000860BA">
            <w:pPr>
              <w:jc w:val="both"/>
              <w:rPr>
                <w:bCs/>
                <w:sz w:val="22"/>
                <w:szCs w:val="22"/>
              </w:rPr>
            </w:pPr>
          </w:p>
          <w:p w14:paraId="73AD9B60" w14:textId="77777777" w:rsidR="002F5F57" w:rsidRPr="008E28ED" w:rsidRDefault="002F5F57" w:rsidP="000860BA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53" w:type="dxa"/>
          </w:tcPr>
          <w:p w14:paraId="662EB6DF" w14:textId="77777777" w:rsidR="002F5F57" w:rsidRPr="008E28ED" w:rsidRDefault="002F5F57" w:rsidP="000860BA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6C72CA05" w14:textId="77777777" w:rsidR="002F5F57" w:rsidRPr="008E28ED" w:rsidRDefault="002F5F57" w:rsidP="000860BA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78540721" w14:textId="77777777" w:rsidR="004D2927" w:rsidRDefault="004D2927" w:rsidP="000860BA">
      <w:pPr>
        <w:jc w:val="both"/>
        <w:rPr>
          <w:b/>
          <w:sz w:val="22"/>
          <w:szCs w:val="22"/>
        </w:rPr>
      </w:pPr>
    </w:p>
    <w:p w14:paraId="4FAAEE99" w14:textId="77777777" w:rsidR="001E7A1A" w:rsidRDefault="001E7A1A" w:rsidP="000860BA">
      <w:pPr>
        <w:jc w:val="both"/>
        <w:rPr>
          <w:b/>
          <w:sz w:val="22"/>
          <w:szCs w:val="22"/>
        </w:rPr>
      </w:pPr>
    </w:p>
    <w:p w14:paraId="47ED76C1" w14:textId="3041FA20" w:rsidR="004F45CD" w:rsidRDefault="00CD1806" w:rsidP="000860B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Comments to the </w:t>
      </w:r>
      <w:r w:rsidR="00857384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>ditor</w:t>
      </w:r>
      <w:r w:rsidR="004F45CD">
        <w:rPr>
          <w:b/>
          <w:sz w:val="22"/>
          <w:szCs w:val="22"/>
        </w:rPr>
        <w:t>:</w:t>
      </w:r>
    </w:p>
    <w:p w14:paraId="164C8387" w14:textId="6133BBFD" w:rsidR="0040434B" w:rsidRPr="003B2AF4" w:rsidRDefault="004F45CD" w:rsidP="000860BA">
      <w:pPr>
        <w:jc w:val="both"/>
        <w:rPr>
          <w:bCs/>
          <w:i/>
          <w:iCs/>
          <w:sz w:val="22"/>
          <w:szCs w:val="22"/>
        </w:rPr>
      </w:pPr>
      <w:r w:rsidRPr="003B2AF4">
        <w:rPr>
          <w:bCs/>
          <w:i/>
          <w:iCs/>
          <w:sz w:val="22"/>
          <w:szCs w:val="22"/>
        </w:rPr>
        <w:t>(e.g. areas that you did not feel confident reviewing)</w:t>
      </w:r>
    </w:p>
    <w:p w14:paraId="105EA01F" w14:textId="77777777" w:rsidR="0040434B" w:rsidRDefault="0040434B" w:rsidP="000860BA">
      <w:pPr>
        <w:jc w:val="both"/>
        <w:rPr>
          <w:b/>
          <w:sz w:val="22"/>
          <w:szCs w:val="22"/>
        </w:rPr>
      </w:pPr>
    </w:p>
    <w:p w14:paraId="19318315" w14:textId="77777777" w:rsidR="0040434B" w:rsidRDefault="0040434B" w:rsidP="000860BA">
      <w:pPr>
        <w:jc w:val="both"/>
        <w:rPr>
          <w:b/>
          <w:sz w:val="22"/>
          <w:szCs w:val="22"/>
        </w:rPr>
      </w:pPr>
    </w:p>
    <w:p w14:paraId="61950543" w14:textId="77777777" w:rsidR="0040434B" w:rsidRDefault="0040434B" w:rsidP="000860BA">
      <w:pPr>
        <w:jc w:val="both"/>
        <w:rPr>
          <w:b/>
          <w:sz w:val="22"/>
          <w:szCs w:val="22"/>
        </w:rPr>
      </w:pPr>
    </w:p>
    <w:p w14:paraId="1EA92C44" w14:textId="77777777" w:rsidR="004252E4" w:rsidRDefault="004252E4" w:rsidP="000860BA">
      <w:pPr>
        <w:jc w:val="both"/>
        <w:rPr>
          <w:b/>
          <w:sz w:val="22"/>
          <w:szCs w:val="22"/>
        </w:rPr>
      </w:pPr>
    </w:p>
    <w:p w14:paraId="38A2E594" w14:textId="77777777" w:rsidR="004D2927" w:rsidRDefault="004D2927" w:rsidP="000860BA">
      <w:pPr>
        <w:jc w:val="both"/>
        <w:rPr>
          <w:b/>
          <w:sz w:val="22"/>
          <w:szCs w:val="22"/>
        </w:rPr>
      </w:pPr>
    </w:p>
    <w:p w14:paraId="410C3667" w14:textId="77777777" w:rsidR="004D2927" w:rsidRDefault="004D2927" w:rsidP="000860BA">
      <w:pPr>
        <w:jc w:val="both"/>
        <w:rPr>
          <w:b/>
          <w:sz w:val="22"/>
          <w:szCs w:val="22"/>
        </w:rPr>
      </w:pPr>
    </w:p>
    <w:sectPr w:rsidR="004D2927" w:rsidSect="00C80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509" w:right="1440" w:bottom="1516" w:left="1236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5D0C5" w14:textId="77777777" w:rsidR="005C5333" w:rsidRDefault="005C5333" w:rsidP="00CA5270">
      <w:r>
        <w:separator/>
      </w:r>
    </w:p>
  </w:endnote>
  <w:endnote w:type="continuationSeparator" w:id="0">
    <w:p w14:paraId="1D884A08" w14:textId="77777777" w:rsidR="005C5333" w:rsidRDefault="005C5333" w:rsidP="00CA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E972A" w14:textId="77777777" w:rsidR="00CA5270" w:rsidRDefault="00CA52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0C19" w14:textId="77777777" w:rsidR="00CA5270" w:rsidRDefault="00CA52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FD0C7" w14:textId="77777777" w:rsidR="00CA5270" w:rsidRDefault="00CA5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77C0A" w14:textId="77777777" w:rsidR="005C5333" w:rsidRDefault="005C5333" w:rsidP="00CA5270">
      <w:r>
        <w:separator/>
      </w:r>
    </w:p>
  </w:footnote>
  <w:footnote w:type="continuationSeparator" w:id="0">
    <w:p w14:paraId="7A02168C" w14:textId="77777777" w:rsidR="005C5333" w:rsidRDefault="005C5333" w:rsidP="00CA5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001BA" w14:textId="77777777" w:rsidR="00CA5270" w:rsidRDefault="00CA52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212BA" w14:textId="77777777" w:rsidR="00CA5270" w:rsidRDefault="00CA52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90B64" w14:textId="77777777" w:rsidR="00CA5270" w:rsidRDefault="00CA52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3313F"/>
    <w:multiLevelType w:val="hybridMultilevel"/>
    <w:tmpl w:val="E4AE7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34A3B"/>
    <w:multiLevelType w:val="hybridMultilevel"/>
    <w:tmpl w:val="3A7E45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2316B"/>
    <w:multiLevelType w:val="hybridMultilevel"/>
    <w:tmpl w:val="E7FE97BA"/>
    <w:lvl w:ilvl="0" w:tplc="4E0475D4">
      <w:start w:val="4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86298"/>
    <w:multiLevelType w:val="hybridMultilevel"/>
    <w:tmpl w:val="3A1E1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10661"/>
    <w:multiLevelType w:val="hybridMultilevel"/>
    <w:tmpl w:val="C186A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53AAE"/>
    <w:multiLevelType w:val="hybridMultilevel"/>
    <w:tmpl w:val="C05C2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03F4C"/>
    <w:multiLevelType w:val="hybridMultilevel"/>
    <w:tmpl w:val="D3BC52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355615">
    <w:abstractNumId w:val="3"/>
  </w:num>
  <w:num w:numId="2" w16cid:durableId="991104946">
    <w:abstractNumId w:val="4"/>
  </w:num>
  <w:num w:numId="3" w16cid:durableId="486898354">
    <w:abstractNumId w:val="5"/>
  </w:num>
  <w:num w:numId="4" w16cid:durableId="1521161422">
    <w:abstractNumId w:val="0"/>
  </w:num>
  <w:num w:numId="5" w16cid:durableId="724183870">
    <w:abstractNumId w:val="2"/>
  </w:num>
  <w:num w:numId="6" w16cid:durableId="1965500519">
    <w:abstractNumId w:val="1"/>
  </w:num>
  <w:num w:numId="7" w16cid:durableId="2868545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BA"/>
    <w:rsid w:val="000328E9"/>
    <w:rsid w:val="0005625E"/>
    <w:rsid w:val="000859F3"/>
    <w:rsid w:val="000860BA"/>
    <w:rsid w:val="000D100A"/>
    <w:rsid w:val="000D3226"/>
    <w:rsid w:val="000F131A"/>
    <w:rsid w:val="00133DDD"/>
    <w:rsid w:val="0015536F"/>
    <w:rsid w:val="001636DD"/>
    <w:rsid w:val="001734F7"/>
    <w:rsid w:val="00177A36"/>
    <w:rsid w:val="00180919"/>
    <w:rsid w:val="001A147F"/>
    <w:rsid w:val="001E799E"/>
    <w:rsid w:val="001E7A1A"/>
    <w:rsid w:val="00202AD7"/>
    <w:rsid w:val="00217B2B"/>
    <w:rsid w:val="0022138C"/>
    <w:rsid w:val="0024342C"/>
    <w:rsid w:val="00266F42"/>
    <w:rsid w:val="00297D10"/>
    <w:rsid w:val="002F5F57"/>
    <w:rsid w:val="002F6D07"/>
    <w:rsid w:val="00320868"/>
    <w:rsid w:val="0034141D"/>
    <w:rsid w:val="00353567"/>
    <w:rsid w:val="003942FF"/>
    <w:rsid w:val="003A474A"/>
    <w:rsid w:val="003B2AF4"/>
    <w:rsid w:val="0040434B"/>
    <w:rsid w:val="0041320A"/>
    <w:rsid w:val="0042458E"/>
    <w:rsid w:val="004252E4"/>
    <w:rsid w:val="00444001"/>
    <w:rsid w:val="004609D2"/>
    <w:rsid w:val="004A3F74"/>
    <w:rsid w:val="004D2927"/>
    <w:rsid w:val="004E6253"/>
    <w:rsid w:val="004F45CD"/>
    <w:rsid w:val="00501FB2"/>
    <w:rsid w:val="005160FA"/>
    <w:rsid w:val="0051694D"/>
    <w:rsid w:val="00522111"/>
    <w:rsid w:val="00554223"/>
    <w:rsid w:val="005A3C29"/>
    <w:rsid w:val="005B3405"/>
    <w:rsid w:val="005C51C2"/>
    <w:rsid w:val="005C5333"/>
    <w:rsid w:val="00671908"/>
    <w:rsid w:val="006910AB"/>
    <w:rsid w:val="006C22F5"/>
    <w:rsid w:val="006D1CE1"/>
    <w:rsid w:val="006F598E"/>
    <w:rsid w:val="00714E2B"/>
    <w:rsid w:val="00760289"/>
    <w:rsid w:val="00784547"/>
    <w:rsid w:val="007B7A38"/>
    <w:rsid w:val="007C6F52"/>
    <w:rsid w:val="007D3703"/>
    <w:rsid w:val="007F4BC7"/>
    <w:rsid w:val="007F696F"/>
    <w:rsid w:val="008367A9"/>
    <w:rsid w:val="00857384"/>
    <w:rsid w:val="00873B7B"/>
    <w:rsid w:val="00894DEC"/>
    <w:rsid w:val="008A137E"/>
    <w:rsid w:val="008B474A"/>
    <w:rsid w:val="008D3815"/>
    <w:rsid w:val="008E28ED"/>
    <w:rsid w:val="0090364F"/>
    <w:rsid w:val="0094184B"/>
    <w:rsid w:val="00951A8C"/>
    <w:rsid w:val="0095657B"/>
    <w:rsid w:val="00993864"/>
    <w:rsid w:val="00A10324"/>
    <w:rsid w:val="00A14021"/>
    <w:rsid w:val="00A14F38"/>
    <w:rsid w:val="00A9112A"/>
    <w:rsid w:val="00B01B7B"/>
    <w:rsid w:val="00B93BE5"/>
    <w:rsid w:val="00C37A57"/>
    <w:rsid w:val="00C7043C"/>
    <w:rsid w:val="00C7385E"/>
    <w:rsid w:val="00C80438"/>
    <w:rsid w:val="00C86B46"/>
    <w:rsid w:val="00C944A4"/>
    <w:rsid w:val="00CA5270"/>
    <w:rsid w:val="00CD1806"/>
    <w:rsid w:val="00D33F83"/>
    <w:rsid w:val="00D6357B"/>
    <w:rsid w:val="00E4298B"/>
    <w:rsid w:val="00E824FF"/>
    <w:rsid w:val="00EA1651"/>
    <w:rsid w:val="00EB24F4"/>
    <w:rsid w:val="00EE16A0"/>
    <w:rsid w:val="00F10811"/>
    <w:rsid w:val="00F33CC3"/>
    <w:rsid w:val="00FB09B7"/>
    <w:rsid w:val="00FB7A6B"/>
    <w:rsid w:val="00FC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C4213D"/>
  <w14:defaultImageDpi w14:val="300"/>
  <w15:docId w15:val="{F3C7895A-4304-4654-AD4F-7C6E93E8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3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1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9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9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90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A52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270"/>
  </w:style>
  <w:style w:type="paragraph" w:styleId="Footer">
    <w:name w:val="footer"/>
    <w:basedOn w:val="Normal"/>
    <w:link w:val="FooterChar"/>
    <w:uiPriority w:val="99"/>
    <w:unhideWhenUsed/>
    <w:rsid w:val="00CA52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270"/>
  </w:style>
  <w:style w:type="character" w:styleId="Emphasis">
    <w:name w:val="Emphasis"/>
    <w:basedOn w:val="DefaultParagraphFont"/>
    <w:uiPriority w:val="20"/>
    <w:qFormat/>
    <w:rsid w:val="00894DEC"/>
    <w:rPr>
      <w:i/>
      <w:iCs/>
    </w:rPr>
  </w:style>
  <w:style w:type="character" w:styleId="Hyperlink">
    <w:name w:val="Hyperlink"/>
    <w:basedOn w:val="DefaultParagraphFont"/>
    <w:uiPriority w:val="99"/>
    <w:unhideWhenUsed/>
    <w:rsid w:val="00501F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Aizu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 Roy</dc:creator>
  <cp:keywords/>
  <dc:description/>
  <cp:lastModifiedBy>Miguel Campos</cp:lastModifiedBy>
  <cp:revision>13</cp:revision>
  <dcterms:created xsi:type="dcterms:W3CDTF">2024-10-02T10:23:00Z</dcterms:created>
  <dcterms:modified xsi:type="dcterms:W3CDTF">2024-10-15T08:51:00Z</dcterms:modified>
</cp:coreProperties>
</file>